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17D2" w14:textId="77777777" w:rsidR="00B43561" w:rsidRPr="004822A2" w:rsidRDefault="00B43561" w:rsidP="00B43561">
      <w:pPr>
        <w:rPr>
          <w:sz w:val="28"/>
          <w:szCs w:val="28"/>
        </w:rPr>
      </w:pPr>
      <w:r w:rsidRPr="004822A2">
        <w:t>Luigi Leuzzi</w:t>
      </w:r>
      <w:r w:rsidRPr="004822A2">
        <w:br/>
      </w:r>
      <w:proofErr w:type="spellStart"/>
      <w:r w:rsidRPr="004822A2">
        <w:t>CSCI301</w:t>
      </w:r>
      <w:proofErr w:type="spellEnd"/>
      <w:r w:rsidRPr="004822A2">
        <w:t>-02</w:t>
      </w:r>
      <w:r w:rsidRPr="004822A2">
        <w:br/>
        <w:t>Project 2</w:t>
      </w:r>
      <w:r w:rsidRPr="004822A2">
        <w:br/>
        <w:t>01/31/2019</w:t>
      </w:r>
    </w:p>
    <w:p w14:paraId="48F3CB53" w14:textId="36AF2CBD" w:rsidR="00B43561" w:rsidRDefault="00B43561" w:rsidP="00B43561">
      <w:pPr>
        <w:jc w:val="center"/>
        <w:rPr>
          <w:b/>
          <w:sz w:val="28"/>
          <w:szCs w:val="28"/>
        </w:rPr>
      </w:pPr>
      <w:r w:rsidRPr="004822A2">
        <w:rPr>
          <w:b/>
          <w:sz w:val="28"/>
          <w:szCs w:val="28"/>
        </w:rPr>
        <w:t>P</w:t>
      </w:r>
      <w:r>
        <w:rPr>
          <w:b/>
          <w:sz w:val="28"/>
          <w:szCs w:val="28"/>
        </w:rPr>
        <w:t>r</w:t>
      </w:r>
      <w:r w:rsidRPr="004822A2">
        <w:rPr>
          <w:b/>
          <w:sz w:val="28"/>
          <w:szCs w:val="28"/>
        </w:rPr>
        <w:t xml:space="preserve">oject 2: </w:t>
      </w:r>
      <w:r>
        <w:rPr>
          <w:b/>
          <w:sz w:val="28"/>
          <w:szCs w:val="28"/>
        </w:rPr>
        <w:t>Summary</w:t>
      </w:r>
    </w:p>
    <w:p w14:paraId="0E6B5E53" w14:textId="02E70036" w:rsidR="009A5CB9" w:rsidRDefault="00B43561" w:rsidP="009A5CB9">
      <w:pPr>
        <w:ind w:firstLine="720"/>
      </w:pPr>
      <w:r>
        <w:t xml:space="preserve">In this project three different problems have been resolved with the adoption of recursive functions. One thing that I noticed is the utility of the three “magic” question to ask before writing code. Once those are </w:t>
      </w:r>
      <w:r w:rsidR="009A5CB9">
        <w:t>written</w:t>
      </w:r>
      <w:r>
        <w:t xml:space="preserve"> down, the code sometimes </w:t>
      </w:r>
      <w:r w:rsidR="009A5CB9">
        <w:t>builds</w:t>
      </w:r>
      <w:r>
        <w:t xml:space="preserve"> up by itself</w:t>
      </w:r>
      <w:r w:rsidR="009A5CB9">
        <w:t>. Because the project aimed at the logic behind the recursive functions, everything else in the program is made to facilitate their testing. Long descriptive messages are given to the user to insert proper values and handle the testes as he wishes.</w:t>
      </w:r>
    </w:p>
    <w:p w14:paraId="4E0DB460" w14:textId="266FE3FA" w:rsidR="009A5CB9" w:rsidRDefault="009A5CB9" w:rsidP="009A5CB9">
      <w:pPr>
        <w:ind w:firstLine="720"/>
      </w:pPr>
      <w:r>
        <w:t xml:space="preserve">The program could add an additional function to </w:t>
      </w:r>
      <w:r w:rsidR="00872F4B">
        <w:t xml:space="preserve">make the code within the main nicer to read. What could have be done is to call both </w:t>
      </w:r>
      <w:proofErr w:type="gramStart"/>
      <w:r w:rsidR="00872F4B">
        <w:t>lowercase(</w:t>
      </w:r>
      <w:proofErr w:type="gramEnd"/>
      <w:r w:rsidR="00872F4B">
        <w:t xml:space="preserve">) and palindrome() from an additional function. It makes sense as they work together to output the same result. </w:t>
      </w:r>
      <w:bookmarkStart w:id="0" w:name="_GoBack"/>
      <w:bookmarkEnd w:id="0"/>
    </w:p>
    <w:sectPr w:rsidR="009A5CB9"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406"/>
    <w:rsid w:val="00872F4B"/>
    <w:rsid w:val="00890CA0"/>
    <w:rsid w:val="009A5CB9"/>
    <w:rsid w:val="00B43561"/>
    <w:rsid w:val="00D379BE"/>
    <w:rsid w:val="00EB740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C088B"/>
  <w15:chartTrackingRefBased/>
  <w15:docId w15:val="{46568FD9-1F36-4A7C-9058-35C15D309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35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124</Words>
  <Characters>712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3</cp:revision>
  <dcterms:created xsi:type="dcterms:W3CDTF">2019-02-01T05:56:00Z</dcterms:created>
  <dcterms:modified xsi:type="dcterms:W3CDTF">2019-02-04T19:55:00Z</dcterms:modified>
</cp:coreProperties>
</file>